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2B" w:rsidRDefault="0069212B" w:rsidP="0069212B">
      <w:pPr>
        <w:rPr>
          <w:b/>
          <w:bCs/>
          <w:u w:val="single"/>
        </w:rPr>
      </w:pPr>
      <w:r w:rsidRPr="0069212B">
        <w:rPr>
          <w:b/>
          <w:bCs/>
          <w:highlight w:val="cyan"/>
          <w:u w:val="single"/>
        </w:rPr>
        <w:t>Geologický vývoj ČR</w:t>
      </w:r>
    </w:p>
    <w:p w:rsidR="000642AD" w:rsidRDefault="000642AD" w:rsidP="0069212B">
      <w:pPr>
        <w:rPr>
          <w:bCs/>
        </w:rPr>
      </w:pPr>
      <w:r w:rsidRPr="005671DD">
        <w:rPr>
          <w:b/>
          <w:bCs/>
          <w:highlight w:val="yellow"/>
          <w:u w:val="single"/>
        </w:rPr>
        <w:t>Geologické celky</w:t>
      </w:r>
      <w:r w:rsidR="0069212B" w:rsidRPr="005671DD">
        <w:rPr>
          <w:b/>
          <w:bCs/>
          <w:highlight w:val="yellow"/>
          <w:u w:val="single"/>
        </w:rPr>
        <w:t>:</w:t>
      </w:r>
      <w:r w:rsidRPr="005671DD">
        <w:rPr>
          <w:bCs/>
          <w:highlight w:val="yellow"/>
        </w:rPr>
        <w:t xml:space="preserve"> Česká vysočina, Západní Karpaty, </w:t>
      </w:r>
      <w:proofErr w:type="spellStart"/>
      <w:r w:rsidRPr="005671DD">
        <w:rPr>
          <w:bCs/>
          <w:highlight w:val="yellow"/>
        </w:rPr>
        <w:t>Západopanonská</w:t>
      </w:r>
      <w:proofErr w:type="spellEnd"/>
      <w:r w:rsidRPr="005671DD">
        <w:rPr>
          <w:bCs/>
          <w:highlight w:val="yellow"/>
        </w:rPr>
        <w:t xml:space="preserve"> pánev, Středoevropská nížina</w:t>
      </w:r>
      <w:bookmarkStart w:id="0" w:name="_GoBack"/>
      <w:bookmarkEnd w:id="0"/>
    </w:p>
    <w:p w:rsidR="000642AD" w:rsidRPr="000642AD" w:rsidRDefault="000642AD" w:rsidP="0069212B">
      <w:pPr>
        <w:rPr>
          <w:bCs/>
        </w:rPr>
      </w:pPr>
      <w:r w:rsidRPr="000642AD">
        <w:rPr>
          <w:b/>
          <w:bCs/>
        </w:rPr>
        <w:t>Hranice mezi Českou vysočinou a Z. Karpaty</w:t>
      </w:r>
      <w:r>
        <w:rPr>
          <w:bCs/>
        </w:rPr>
        <w:t>: spojnice Znojmo – Brno – Olomouc - Ostrava</w:t>
      </w:r>
    </w:p>
    <w:p w:rsidR="0069212B" w:rsidRPr="0069212B" w:rsidRDefault="0069212B" w:rsidP="0069212B">
      <w:r w:rsidRPr="0069212B">
        <w:rPr>
          <w:i/>
          <w:iCs/>
          <w:highlight w:val="yellow"/>
        </w:rPr>
        <w:t>A) Česká vysočina (Český masiv)</w:t>
      </w:r>
      <w:r w:rsidRPr="0069212B">
        <w:rPr>
          <w:highlight w:val="yellow"/>
        </w:rPr>
        <w:t xml:space="preserve"> – prvohorní </w:t>
      </w:r>
      <w:r w:rsidRPr="0069212B">
        <w:rPr>
          <w:highlight w:val="yellow"/>
          <w:u w:val="single"/>
        </w:rPr>
        <w:t>hercynské vrásnění</w:t>
      </w:r>
      <w:r>
        <w:t xml:space="preserve"> (</w:t>
      </w:r>
      <w:r w:rsidRPr="0069212B">
        <w:t>vyvřeliny – např. žuly, a přeměněné horniny – např. svory a ruly)</w:t>
      </w:r>
    </w:p>
    <w:p w:rsidR="0069212B" w:rsidRPr="0069212B" w:rsidRDefault="0069212B" w:rsidP="0069212B">
      <w:r w:rsidRPr="0069212B">
        <w:rPr>
          <w:i/>
          <w:iCs/>
          <w:highlight w:val="yellow"/>
        </w:rPr>
        <w:t>B) Karpaty</w:t>
      </w:r>
      <w:r w:rsidRPr="0069212B">
        <w:rPr>
          <w:highlight w:val="yellow"/>
        </w:rPr>
        <w:t xml:space="preserve"> – konec druhohor </w:t>
      </w:r>
      <w:r w:rsidRPr="0069212B">
        <w:rPr>
          <w:highlight w:val="yellow"/>
          <w:u w:val="single"/>
        </w:rPr>
        <w:t>tzv. alpínské vrásnění</w:t>
      </w:r>
      <w:r>
        <w:t xml:space="preserve"> (usazené horniny</w:t>
      </w:r>
      <w:r w:rsidRPr="0069212B">
        <w:t xml:space="preserve"> – pískovce, jílovce, vápence), díky vrásnění došlo k </w:t>
      </w:r>
      <w:proofErr w:type="gramStart"/>
      <w:r w:rsidRPr="0069212B">
        <w:t>rozlámaní</w:t>
      </w:r>
      <w:proofErr w:type="gramEnd"/>
      <w:r w:rsidRPr="0069212B">
        <w:t xml:space="preserve"> českého masivu (zdvihy, poklesy ker, sopečná činnost)</w:t>
      </w:r>
    </w:p>
    <w:p w:rsidR="00735B5A" w:rsidRPr="0069212B" w:rsidRDefault="0069212B" w:rsidP="0069212B">
      <w:r w:rsidRPr="005671DD">
        <w:rPr>
          <w:highlight w:val="yellow"/>
          <w:u w:val="single"/>
        </w:rPr>
        <w:t>Ve čtvrtohorách</w:t>
      </w:r>
      <w:r w:rsidRPr="0069212B">
        <w:t xml:space="preserve"> (doby ledové) bylo území ČR formováno </w:t>
      </w:r>
      <w:r w:rsidRPr="005671DD">
        <w:rPr>
          <w:highlight w:val="yellow"/>
          <w:u w:val="single"/>
        </w:rPr>
        <w:t>pevninským ledovcem a činností řek</w:t>
      </w:r>
      <w:r w:rsidRPr="0069212B">
        <w:t>.</w:t>
      </w:r>
    </w:p>
    <w:p w:rsidR="004F095E" w:rsidRDefault="005671DD"/>
    <w:sectPr w:rsidR="004F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5FE"/>
    <w:multiLevelType w:val="hybridMultilevel"/>
    <w:tmpl w:val="6560B14E"/>
    <w:lvl w:ilvl="0" w:tplc="9FDC5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A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06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C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8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4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26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2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6003EC"/>
    <w:multiLevelType w:val="hybridMultilevel"/>
    <w:tmpl w:val="4FF02F60"/>
    <w:lvl w:ilvl="0" w:tplc="E16C8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6A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C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0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6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2A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67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A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0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99"/>
    <w:rsid w:val="000642AD"/>
    <w:rsid w:val="00184F4B"/>
    <w:rsid w:val="00265A99"/>
    <w:rsid w:val="005671DD"/>
    <w:rsid w:val="0069212B"/>
    <w:rsid w:val="00735B5A"/>
    <w:rsid w:val="00C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2018-02-27T08:43:00Z</dcterms:created>
  <dcterms:modified xsi:type="dcterms:W3CDTF">2020-02-06T10:27:00Z</dcterms:modified>
</cp:coreProperties>
</file>